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10812"/>
      </w:tblGrid>
      <w:tr w:rsidR="00AE608D" w:rsidRPr="00AE608D" w:rsidTr="005C6E2A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AE608D" w:rsidRPr="00AE608D" w:rsidRDefault="00AE608D" w:rsidP="00E74EFC">
            <w:pPr>
              <w:rPr>
                <w:b/>
                <w:bCs/>
                <w:sz w:val="24"/>
                <w:szCs w:val="24"/>
              </w:rPr>
            </w:pPr>
            <w:r w:rsidRPr="00AE608D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AE608D" w:rsidRPr="00AE608D" w:rsidRDefault="00AE608D" w:rsidP="00510328">
            <w:pPr>
              <w:jc w:val="left"/>
              <w:rPr>
                <w:b/>
                <w:sz w:val="24"/>
                <w:szCs w:val="24"/>
              </w:rPr>
            </w:pPr>
            <w:r w:rsidRPr="00AE608D">
              <w:rPr>
                <w:b/>
                <w:sz w:val="24"/>
                <w:szCs w:val="24"/>
              </w:rPr>
              <w:t>II HEROES</w:t>
            </w:r>
          </w:p>
        </w:tc>
      </w:tr>
      <w:tr w:rsidR="00AE608D" w:rsidRPr="00AE608D" w:rsidTr="005C6E2A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AE608D" w:rsidRPr="00AE608D" w:rsidRDefault="00AE608D" w:rsidP="00E74EFC">
            <w:pPr>
              <w:rPr>
                <w:b/>
                <w:bCs/>
                <w:sz w:val="24"/>
                <w:szCs w:val="24"/>
              </w:rPr>
            </w:pPr>
            <w:r w:rsidRPr="00AE608D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tcBorders>
              <w:tl2br w:val="nil"/>
              <w:tr2bl w:val="nil"/>
            </w:tcBorders>
            <w:vAlign w:val="center"/>
          </w:tcPr>
          <w:p w:rsidR="00AE608D" w:rsidRPr="00AE608D" w:rsidRDefault="00AE608D" w:rsidP="00510328">
            <w:pPr>
              <w:rPr>
                <w:b/>
                <w:bCs/>
                <w:sz w:val="24"/>
                <w:szCs w:val="24"/>
                <w:lang/>
              </w:rPr>
            </w:pPr>
            <w:r w:rsidRPr="00AE608D">
              <w:rPr>
                <w:b/>
                <w:sz w:val="24"/>
                <w:szCs w:val="24"/>
                <w:lang/>
              </w:rPr>
              <w:t xml:space="preserve">14.  </w:t>
            </w:r>
            <w:r w:rsidRPr="00AE608D">
              <w:rPr>
                <w:b/>
                <w:sz w:val="24"/>
                <w:szCs w:val="24"/>
              </w:rPr>
              <w:t>2 Round up</w:t>
            </w:r>
          </w:p>
        </w:tc>
      </w:tr>
      <w:tr w:rsidR="005C6E2A" w:rsidRPr="00AE608D" w:rsidTr="005C6E2A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5C6E2A" w:rsidRPr="00AE608D" w:rsidRDefault="005C6E2A" w:rsidP="00E74EFC">
            <w:pPr>
              <w:rPr>
                <w:b/>
                <w:bCs/>
                <w:sz w:val="24"/>
                <w:szCs w:val="24"/>
              </w:rPr>
            </w:pPr>
            <w:r w:rsidRPr="00AE608D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tcBorders>
              <w:bottom w:val="single" w:sz="4" w:space="0" w:color="auto"/>
              <w:tl2br w:val="nil"/>
              <w:tr2bl w:val="nil"/>
            </w:tcBorders>
          </w:tcPr>
          <w:p w:rsidR="005C6E2A" w:rsidRPr="00AE608D" w:rsidRDefault="005C6E2A" w:rsidP="00AE608D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AE608D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Утврђивање лексичких и граматичких садржаја </w:t>
            </w:r>
            <w:r w:rsidR="00AE608D" w:rsidRPr="00AE608D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друге </w:t>
            </w:r>
            <w:r w:rsidRPr="00AE608D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наставне теме и оспособљавање ученика да их примене у писменим и усменим вежбањима.</w:t>
            </w:r>
          </w:p>
        </w:tc>
      </w:tr>
      <w:tr w:rsidR="005C6E2A" w:rsidRPr="00AE608D" w:rsidTr="005C6E2A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5C6E2A" w:rsidRPr="00AE608D" w:rsidRDefault="005C6E2A" w:rsidP="00E74EFC">
            <w:pPr>
              <w:rPr>
                <w:b/>
                <w:bCs/>
                <w:sz w:val="24"/>
                <w:szCs w:val="24"/>
              </w:rPr>
            </w:pPr>
            <w:r w:rsidRPr="00AE608D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tcBorders>
              <w:top w:val="single" w:sz="4" w:space="0" w:color="auto"/>
              <w:tl2br w:val="nil"/>
              <w:tr2bl w:val="nil"/>
            </w:tcBorders>
          </w:tcPr>
          <w:p w:rsidR="005C6E2A" w:rsidRPr="00AE608D" w:rsidRDefault="005C6E2A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AE608D">
              <w:rPr>
                <w:sz w:val="24"/>
                <w:szCs w:val="24"/>
              </w:rPr>
              <w:t>утврђивање</w:t>
            </w:r>
          </w:p>
        </w:tc>
      </w:tr>
      <w:tr w:rsidR="005C6E2A" w:rsidRPr="00AE608D" w:rsidTr="005C6E2A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5C6E2A" w:rsidRPr="00AE608D" w:rsidRDefault="005C6E2A" w:rsidP="00E74EFC">
            <w:pPr>
              <w:rPr>
                <w:b/>
                <w:bCs/>
                <w:sz w:val="24"/>
                <w:szCs w:val="24"/>
              </w:rPr>
            </w:pPr>
            <w:r w:rsidRPr="00AE608D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5C6E2A" w:rsidRPr="00AE608D" w:rsidRDefault="005C6E2A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AE608D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5C6E2A" w:rsidRPr="00AE608D" w:rsidRDefault="005C6E2A" w:rsidP="005C6E2A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AE608D">
              <w:rPr>
                <w:sz w:val="24"/>
                <w:szCs w:val="24"/>
              </w:rPr>
              <w:t xml:space="preserve">Правилно користе лексику </w:t>
            </w:r>
            <w:r w:rsidR="00AE608D" w:rsidRPr="00AE608D">
              <w:rPr>
                <w:sz w:val="24"/>
                <w:szCs w:val="24"/>
                <w:lang/>
              </w:rPr>
              <w:t>друге</w:t>
            </w:r>
            <w:r w:rsidRPr="00AE608D">
              <w:rPr>
                <w:sz w:val="24"/>
                <w:szCs w:val="24"/>
              </w:rPr>
              <w:t xml:space="preserve"> наставне теме у датом контексту</w:t>
            </w:r>
          </w:p>
          <w:p w:rsidR="00AE608D" w:rsidRPr="00AE608D" w:rsidRDefault="005C6E2A" w:rsidP="005C6E2A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AE608D">
              <w:rPr>
                <w:sz w:val="24"/>
                <w:szCs w:val="24"/>
              </w:rPr>
              <w:t xml:space="preserve">Правилно користе </w:t>
            </w:r>
            <w:r w:rsidR="00AE608D" w:rsidRPr="00AE608D">
              <w:rPr>
                <w:sz w:val="24"/>
                <w:szCs w:val="24"/>
                <w:lang/>
              </w:rPr>
              <w:t>прошла времена</w:t>
            </w:r>
            <w:r w:rsidR="00AE608D" w:rsidRPr="00AE608D">
              <w:rPr>
                <w:sz w:val="24"/>
                <w:szCs w:val="24"/>
              </w:rPr>
              <w:t xml:space="preserve"> </w:t>
            </w:r>
            <w:r w:rsidR="00AE608D" w:rsidRPr="00AE608D">
              <w:rPr>
                <w:sz w:val="24"/>
                <w:szCs w:val="24"/>
                <w:lang/>
              </w:rPr>
              <w:t>у нарацији прошлих догађаја и описивању прошлих радњи</w:t>
            </w:r>
          </w:p>
          <w:p w:rsidR="005C6E2A" w:rsidRPr="00AE608D" w:rsidRDefault="005C6E2A" w:rsidP="005C6E2A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AE608D">
              <w:rPr>
                <w:sz w:val="24"/>
                <w:szCs w:val="24"/>
              </w:rPr>
              <w:t>Изводе речи додавање</w:t>
            </w:r>
            <w:r w:rsidR="00AE608D" w:rsidRPr="00AE608D">
              <w:rPr>
                <w:sz w:val="24"/>
                <w:szCs w:val="24"/>
                <w:lang/>
              </w:rPr>
              <w:t>м</w:t>
            </w:r>
            <w:r w:rsidRPr="00AE608D">
              <w:rPr>
                <w:sz w:val="24"/>
                <w:szCs w:val="24"/>
              </w:rPr>
              <w:t xml:space="preserve"> одговарајућих суфикса и префикса</w:t>
            </w:r>
          </w:p>
          <w:p w:rsidR="00AE608D" w:rsidRPr="00AE608D" w:rsidRDefault="00AE608D" w:rsidP="005C6E2A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AE608D">
              <w:rPr>
                <w:sz w:val="24"/>
                <w:szCs w:val="24"/>
                <w:lang/>
              </w:rPr>
              <w:t>Пореде људе, предмете и појаве</w:t>
            </w:r>
          </w:p>
          <w:p w:rsidR="005C6E2A" w:rsidRPr="00AE608D" w:rsidRDefault="005C6E2A" w:rsidP="005C6E2A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AE608D">
              <w:rPr>
                <w:sz w:val="24"/>
                <w:szCs w:val="24"/>
              </w:rPr>
              <w:t xml:space="preserve">Правилно користе комуникационе секвенце </w:t>
            </w:r>
            <w:r w:rsidR="00AE608D" w:rsidRPr="00AE608D">
              <w:rPr>
                <w:sz w:val="24"/>
                <w:szCs w:val="24"/>
                <w:lang/>
              </w:rPr>
              <w:t>друге</w:t>
            </w:r>
            <w:r w:rsidRPr="00AE608D">
              <w:rPr>
                <w:sz w:val="24"/>
                <w:szCs w:val="24"/>
              </w:rPr>
              <w:t xml:space="preserve"> наставне теме</w:t>
            </w:r>
          </w:p>
          <w:p w:rsidR="00AE608D" w:rsidRPr="00AE608D" w:rsidRDefault="00AE608D" w:rsidP="005C6E2A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AE608D">
              <w:rPr>
                <w:sz w:val="24"/>
                <w:szCs w:val="24"/>
                <w:lang/>
              </w:rPr>
              <w:t xml:space="preserve">Пишу различите врсте краћих текстова у прошлом времену </w:t>
            </w:r>
          </w:p>
          <w:p w:rsidR="005C6E2A" w:rsidRPr="00AE608D" w:rsidRDefault="005C6E2A" w:rsidP="005C6E2A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AE608D">
              <w:rPr>
                <w:sz w:val="24"/>
                <w:szCs w:val="24"/>
              </w:rPr>
              <w:t>Стекну увид у валстити напредак и самоевалуирају се</w:t>
            </w:r>
          </w:p>
        </w:tc>
      </w:tr>
      <w:tr w:rsidR="00D928BB" w:rsidRPr="00AE608D" w:rsidTr="005C6E2A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AE60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AE608D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D928BB" w:rsidRPr="00AE608D" w:rsidRDefault="00AE608D" w:rsidP="00E74EFC">
            <w:pPr>
              <w:rPr>
                <w:b/>
                <w:bCs/>
                <w:sz w:val="24"/>
                <w:szCs w:val="24"/>
              </w:rPr>
            </w:pPr>
            <w:r w:rsidRPr="00AE608D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D928BB" w:rsidRPr="00AE608D" w:rsidTr="005C6E2A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AE60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AE608D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D928BB" w:rsidRPr="00AE608D" w:rsidRDefault="00AE608D" w:rsidP="008B37FB">
            <w:pPr>
              <w:rPr>
                <w:b/>
                <w:bCs/>
                <w:sz w:val="24"/>
                <w:szCs w:val="24"/>
              </w:rPr>
            </w:pPr>
            <w:r w:rsidRPr="00AE608D">
              <w:rPr>
                <w:sz w:val="24"/>
                <w:szCs w:val="24"/>
              </w:rPr>
              <w:t>Индивидулани, у пару, групни</w:t>
            </w:r>
          </w:p>
        </w:tc>
      </w:tr>
      <w:tr w:rsidR="005C6E2A" w:rsidRPr="00AE608D" w:rsidTr="007F0914">
        <w:trPr>
          <w:trHeight w:val="806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5C6E2A" w:rsidRPr="00AE608D" w:rsidRDefault="005C6E2A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AE608D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5C6E2A" w:rsidRPr="00AE608D" w:rsidRDefault="005C6E2A" w:rsidP="00D928BB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b/>
                <w:bCs/>
                <w:sz w:val="24"/>
                <w:szCs w:val="24"/>
              </w:rPr>
            </w:pPr>
            <w:r w:rsidRPr="00AE608D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7F0914" w:rsidRPr="00AE608D" w:rsidRDefault="005C6E2A" w:rsidP="005C6E2A">
            <w:pPr>
              <w:rPr>
                <w:bCs/>
                <w:sz w:val="24"/>
                <w:szCs w:val="24"/>
              </w:rPr>
            </w:pPr>
            <w:r w:rsidRPr="00AE608D">
              <w:rPr>
                <w:bCs/>
                <w:sz w:val="24"/>
                <w:szCs w:val="24"/>
              </w:rPr>
              <w:t>У уводном делу часа ученици читају своје мејлове које су писали на претходном на часу.</w:t>
            </w:r>
          </w:p>
        </w:tc>
      </w:tr>
      <w:tr w:rsidR="005C6E2A" w:rsidRPr="00AE608D" w:rsidTr="005C6E2A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5C6E2A" w:rsidRPr="00AE608D" w:rsidRDefault="005C6E2A" w:rsidP="00E74EFC">
            <w:pPr>
              <w:rPr>
                <w:b/>
                <w:bCs/>
                <w:sz w:val="24"/>
                <w:szCs w:val="24"/>
              </w:rPr>
            </w:pPr>
          </w:p>
          <w:p w:rsidR="005C6E2A" w:rsidRPr="00AE608D" w:rsidRDefault="005C6E2A" w:rsidP="00E74EFC">
            <w:pPr>
              <w:rPr>
                <w:b/>
                <w:bCs/>
                <w:sz w:val="24"/>
                <w:szCs w:val="24"/>
              </w:rPr>
            </w:pPr>
          </w:p>
          <w:p w:rsidR="005C6E2A" w:rsidRPr="00AE608D" w:rsidRDefault="005C6E2A" w:rsidP="00E74EFC">
            <w:pPr>
              <w:rPr>
                <w:b/>
                <w:bCs/>
                <w:sz w:val="24"/>
                <w:szCs w:val="24"/>
              </w:rPr>
            </w:pPr>
          </w:p>
          <w:p w:rsidR="005C6E2A" w:rsidRPr="00AE608D" w:rsidRDefault="005C6E2A" w:rsidP="00E74EFC">
            <w:pPr>
              <w:rPr>
                <w:b/>
                <w:bCs/>
                <w:sz w:val="24"/>
                <w:szCs w:val="24"/>
              </w:rPr>
            </w:pPr>
            <w:r w:rsidRPr="00AE608D">
              <w:rPr>
                <w:b/>
                <w:bCs/>
                <w:sz w:val="24"/>
                <w:szCs w:val="24"/>
              </w:rPr>
              <w:t xml:space="preserve">Главни део часа </w:t>
            </w:r>
          </w:p>
          <w:p w:rsidR="005C6E2A" w:rsidRPr="00AE608D" w:rsidRDefault="005C6E2A" w:rsidP="00E74EFC">
            <w:pPr>
              <w:rPr>
                <w:b/>
                <w:bCs/>
                <w:sz w:val="24"/>
                <w:szCs w:val="24"/>
              </w:rPr>
            </w:pPr>
            <w:r w:rsidRPr="00AE608D">
              <w:rPr>
                <w:b/>
                <w:bCs/>
                <w:sz w:val="24"/>
                <w:szCs w:val="24"/>
              </w:rPr>
              <w:t>25  мин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5C6E2A" w:rsidRPr="00A24D30" w:rsidRDefault="00A24D30" w:rsidP="007F0914">
            <w:pPr>
              <w:tabs>
                <w:tab w:val="left" w:pos="420"/>
              </w:tabs>
              <w:rPr>
                <w:b/>
                <w:sz w:val="24"/>
                <w:szCs w:val="24"/>
                <w:lang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Round up </w:t>
            </w:r>
            <w:r>
              <w:rPr>
                <w:b/>
                <w:sz w:val="24"/>
                <w:szCs w:val="24"/>
                <w:lang/>
              </w:rPr>
              <w:t>2</w:t>
            </w:r>
          </w:p>
          <w:p w:rsidR="005C6E2A" w:rsidRPr="00AE608D" w:rsidRDefault="005C6E2A" w:rsidP="005C6E2A">
            <w:pPr>
              <w:numPr>
                <w:ilvl w:val="0"/>
                <w:numId w:val="7"/>
              </w:numPr>
              <w:ind w:left="840"/>
              <w:rPr>
                <w:sz w:val="24"/>
                <w:szCs w:val="24"/>
              </w:rPr>
            </w:pPr>
            <w:r w:rsidRPr="00AE608D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Наставник упућује ученике на </w:t>
            </w:r>
            <w:r w:rsidR="00AE608D" w:rsidRPr="00AE608D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стране 34 – 36.</w:t>
            </w:r>
            <w:r w:rsidRPr="00AE608D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у уџбенику  - </w:t>
            </w:r>
            <w:r w:rsidRPr="00AE608D">
              <w:rPr>
                <w:b/>
                <w:i/>
                <w:sz w:val="24"/>
                <w:szCs w:val="24"/>
              </w:rPr>
              <w:t>Round up</w:t>
            </w:r>
            <w:r w:rsidRPr="00AE608D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>.</w:t>
            </w:r>
            <w:r w:rsidRPr="00AE608D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Објашњава начин и поступак рада и подстиче ученике да што самосталније ураде сва вежбања како би имали </w:t>
            </w:r>
            <w:r w:rsidRPr="00AE608D">
              <w:rPr>
                <w:rFonts w:eastAsia="Helvetica"/>
                <w:sz w:val="24"/>
                <w:szCs w:val="24"/>
                <w:shd w:val="clear" w:color="auto" w:fill="FFFFFF"/>
              </w:rPr>
              <w:lastRenderedPageBreak/>
              <w:t xml:space="preserve">силку сопственог наппретка. </w:t>
            </w:r>
          </w:p>
          <w:p w:rsidR="005C6E2A" w:rsidRPr="00AE608D" w:rsidRDefault="00D63B34" w:rsidP="005C6E2A">
            <w:pPr>
              <w:numPr>
                <w:ilvl w:val="0"/>
                <w:numId w:val="7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Вежбања</w:t>
            </w:r>
            <w:r w:rsidR="005C6E2A" w:rsidRPr="00AE608D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се раде индивидуално,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 паруу и /или мањим групама, а</w:t>
            </w:r>
            <w:r w:rsidR="005C6E2A" w:rsidRPr="00AE608D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проверавају усмено или писмено на табли, зависно од самог вежбања. </w:t>
            </w:r>
          </w:p>
          <w:p w:rsidR="005C6E2A" w:rsidRPr="00AE608D" w:rsidRDefault="005C6E2A" w:rsidP="005C6E2A">
            <w:pPr>
              <w:numPr>
                <w:ilvl w:val="0"/>
                <w:numId w:val="7"/>
              </w:numPr>
              <w:ind w:left="840"/>
              <w:rPr>
                <w:sz w:val="24"/>
                <w:szCs w:val="24"/>
              </w:rPr>
            </w:pPr>
            <w:r w:rsidRPr="00AE608D">
              <w:rPr>
                <w:rFonts w:eastAsia="Helvetica"/>
                <w:sz w:val="24"/>
                <w:szCs w:val="24"/>
                <w:shd w:val="clear" w:color="auto" w:fill="FFFFFF"/>
              </w:rPr>
              <w:t>Н додатно објашњава оне делове градива прве наставне теме за које процени да је потребно на основу претходних вежбања</w:t>
            </w:r>
          </w:p>
        </w:tc>
      </w:tr>
      <w:tr w:rsidR="005C6E2A" w:rsidRPr="00AE608D" w:rsidTr="005C6E2A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5C6E2A" w:rsidRPr="00AE608D" w:rsidRDefault="005C6E2A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AE608D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5C6E2A" w:rsidRPr="00AE608D" w:rsidRDefault="005C6E2A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AE608D">
              <w:rPr>
                <w:b/>
                <w:bCs/>
                <w:i/>
                <w:iCs/>
                <w:sz w:val="24"/>
                <w:szCs w:val="24"/>
              </w:rPr>
              <w:t>10 мин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5C6E2A" w:rsidRPr="00AE608D" w:rsidRDefault="005C6E2A" w:rsidP="005C6E2A">
            <w:pPr>
              <w:pStyle w:val="ListParagraph"/>
              <w:numPr>
                <w:ilvl w:val="0"/>
                <w:numId w:val="10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AE608D">
              <w:rPr>
                <w:rFonts w:eastAsia="Helvetica"/>
                <w:sz w:val="24"/>
                <w:szCs w:val="24"/>
                <w:shd w:val="clear" w:color="auto" w:fill="FFFFFF"/>
              </w:rPr>
              <w:t>На крају часа ученици сабирају сами своје поене и бележе укупни резултат. Постављају наставнику додатна питања по потреби, а у вези са деловима градива за које сматрају да нису најбоље усвојили.</w:t>
            </w:r>
          </w:p>
        </w:tc>
      </w:tr>
      <w:tr w:rsidR="00D928BB" w:rsidRPr="00AE608D" w:rsidTr="005C6E2A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AE60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AE608D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5C6E2A" w:rsidRPr="00AE608D" w:rsidRDefault="005C6E2A" w:rsidP="005C6E2A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AE608D">
              <w:rPr>
                <w:sz w:val="24"/>
                <w:szCs w:val="24"/>
              </w:rPr>
              <w:t>Посматрање и бележење ученичких одговора</w:t>
            </w:r>
          </w:p>
          <w:p w:rsidR="005C6E2A" w:rsidRPr="00AE608D" w:rsidRDefault="005C6E2A" w:rsidP="005C6E2A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AE608D">
              <w:rPr>
                <w:sz w:val="24"/>
                <w:szCs w:val="24"/>
              </w:rPr>
              <w:t>Разговор ученика и наставника и ученика и ученика кроз који наставник евалуира усвојеност градива прве наставне теме</w:t>
            </w:r>
          </w:p>
          <w:p w:rsidR="005C6E2A" w:rsidRPr="00AE608D" w:rsidRDefault="005C6E2A" w:rsidP="005C6E2A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AE608D">
              <w:rPr>
                <w:sz w:val="24"/>
                <w:szCs w:val="24"/>
              </w:rPr>
              <w:t>Праћење и бележење ученичких одговора и напредовања у бележници током и након часа</w:t>
            </w:r>
          </w:p>
          <w:p w:rsidR="005C6E2A" w:rsidRPr="00AE608D" w:rsidRDefault="005C6E2A" w:rsidP="005C6E2A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AE608D">
              <w:rPr>
                <w:sz w:val="24"/>
                <w:szCs w:val="24"/>
              </w:rPr>
              <w:t>Вежбања/задаци у којима се проверава да ли ученици умеју да контекстуализују/примене усвојено</w:t>
            </w:r>
          </w:p>
          <w:p w:rsidR="00D928BB" w:rsidRPr="00AE608D" w:rsidRDefault="00D928BB" w:rsidP="005C6E2A">
            <w:pPr>
              <w:pStyle w:val="ListParagraph"/>
              <w:spacing w:line="240" w:lineRule="auto"/>
              <w:rPr>
                <w:sz w:val="24"/>
                <w:szCs w:val="24"/>
              </w:rPr>
            </w:pPr>
          </w:p>
        </w:tc>
      </w:tr>
      <w:tr w:rsidR="00D928BB" w:rsidRPr="00AE608D" w:rsidTr="005C6E2A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AE60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AE608D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D928BB" w:rsidRPr="00AE608D" w:rsidRDefault="00D928BB" w:rsidP="00E74EFC">
            <w:pPr>
              <w:rPr>
                <w:sz w:val="24"/>
                <w:szCs w:val="24"/>
              </w:rPr>
            </w:pPr>
            <w:r w:rsidRPr="00AE608D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928BB" w:rsidRPr="00AE608D" w:rsidRDefault="00D928BB" w:rsidP="00E74EFC">
            <w:pPr>
              <w:rPr>
                <w:sz w:val="24"/>
                <w:szCs w:val="24"/>
              </w:rPr>
            </w:pPr>
          </w:p>
          <w:p w:rsidR="00D928BB" w:rsidRPr="00AE608D" w:rsidRDefault="00D928BB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AE608D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Pr="00AE608D" w:rsidRDefault="00D928BB" w:rsidP="00D928BB">
      <w:pPr>
        <w:rPr>
          <w:sz w:val="24"/>
          <w:szCs w:val="24"/>
        </w:rPr>
      </w:pPr>
    </w:p>
    <w:p w:rsidR="00C73852" w:rsidRPr="00AE608D" w:rsidRDefault="00C73852">
      <w:pPr>
        <w:rPr>
          <w:sz w:val="24"/>
          <w:szCs w:val="24"/>
        </w:rPr>
      </w:pPr>
    </w:p>
    <w:sectPr w:rsidR="00C73852" w:rsidRPr="00AE608D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623" w:rsidRDefault="00B81623" w:rsidP="00481CAD">
      <w:pPr>
        <w:spacing w:after="0" w:line="240" w:lineRule="auto"/>
      </w:pPr>
      <w:r>
        <w:separator/>
      </w:r>
    </w:p>
  </w:endnote>
  <w:endnote w:type="continuationSeparator" w:id="1">
    <w:p w:rsidR="00B81623" w:rsidRDefault="00B81623" w:rsidP="00481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623" w:rsidRDefault="00B81623" w:rsidP="00481CAD">
      <w:pPr>
        <w:spacing w:after="0" w:line="240" w:lineRule="auto"/>
      </w:pPr>
      <w:r>
        <w:separator/>
      </w:r>
    </w:p>
  </w:footnote>
  <w:footnote w:type="continuationSeparator" w:id="1">
    <w:p w:rsidR="00B81623" w:rsidRDefault="00B81623" w:rsidP="00481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7F0914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7F0914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>
    <w:nsid w:val="1F385F9D"/>
    <w:multiLevelType w:val="hybridMultilevel"/>
    <w:tmpl w:val="896EA6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C1A1B5D"/>
    <w:multiLevelType w:val="hybridMultilevel"/>
    <w:tmpl w:val="89B682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E50DA5"/>
    <w:multiLevelType w:val="hybridMultilevel"/>
    <w:tmpl w:val="69DA3E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8A4FFA"/>
    <w:multiLevelType w:val="singleLevel"/>
    <w:tmpl w:val="648A4FFA"/>
    <w:lvl w:ilvl="0">
      <w:start w:val="1"/>
      <w:numFmt w:val="bullet"/>
      <w:lvlText w:val="-"/>
      <w:lvlJc w:val="left"/>
      <w:pPr>
        <w:tabs>
          <w:tab w:val="left" w:pos="420"/>
        </w:tabs>
        <w:ind w:left="420" w:hanging="420"/>
      </w:pPr>
      <w:rPr>
        <w:rFonts w:ascii="Segoe UI" w:hAnsi="Segoe UI" w:cs="Segoe UI" w:hint="default"/>
      </w:rPr>
    </w:lvl>
  </w:abstractNum>
  <w:abstractNum w:abstractNumId="8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F550A2"/>
    <w:multiLevelType w:val="hybridMultilevel"/>
    <w:tmpl w:val="46407BC4"/>
    <w:lvl w:ilvl="0" w:tplc="3F3436A8">
      <w:start w:val="3"/>
      <w:numFmt w:val="bullet"/>
      <w:lvlText w:val="-"/>
      <w:lvlJc w:val="left"/>
      <w:pPr>
        <w:ind w:left="7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8BB"/>
    <w:rsid w:val="003406FB"/>
    <w:rsid w:val="00481CAD"/>
    <w:rsid w:val="005C6E2A"/>
    <w:rsid w:val="007F0914"/>
    <w:rsid w:val="008B37FB"/>
    <w:rsid w:val="00A24D30"/>
    <w:rsid w:val="00AE608D"/>
    <w:rsid w:val="00B81623"/>
    <w:rsid w:val="00C73852"/>
    <w:rsid w:val="00D63B34"/>
    <w:rsid w:val="00D92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2022-08-08T18:09:00Z</dcterms:created>
  <dcterms:modified xsi:type="dcterms:W3CDTF">2022-08-08T18:10:00Z</dcterms:modified>
</cp:coreProperties>
</file>